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6" w:rsidRDefault="00B71CF2"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43" type="#_x0000_t22" style="position:absolute;margin-left:398.55pt;margin-top:240.45pt;width:1in;height:61.5pt;z-index:251756544" fillcolor="#4e6128 [1606]" strokeweight="4.5pt">
            <v:textbox style="mso-next-textbox:#_x0000_s1143">
              <w:txbxContent>
                <w:p w:rsidR="008B1194" w:rsidRPr="00EE6FB7" w:rsidRDefault="008B1194" w:rsidP="008B1194">
                  <w:pPr>
                    <w:rPr>
                      <w:b/>
                    </w:rPr>
                  </w:pPr>
                  <w:r w:rsidRPr="008B1194">
                    <w:rPr>
                      <w:b/>
                      <w:sz w:val="28"/>
                      <w:szCs w:val="28"/>
                    </w:rPr>
                    <w:t>Завод</w:t>
                  </w:r>
                  <w:r w:rsidR="00EE6FB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430.15pt;margin-top:223.95pt;width:0;height:12pt;z-index:25175244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2" style="position:absolute;margin-left:301.8pt;margin-top:181.95pt;width:72.75pt;height:42pt;z-index:251661312" arcsize="10923f" fillcolor="#5f497a [2407]">
            <o:extrusion v:ext="view" on="t"/>
            <v:textbox>
              <w:txbxContent>
                <w:p w:rsidR="00650E68" w:rsidRPr="00EE6FB7" w:rsidRDefault="00650E68">
                  <w:pPr>
                    <w:rPr>
                      <w:b/>
                      <w:sz w:val="20"/>
                      <w:szCs w:val="20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Резина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B0A27" w:rsidRPr="00EE6FB7">
                    <w:rPr>
                      <w:b/>
                      <w:sz w:val="24"/>
                      <w:szCs w:val="24"/>
                    </w:rPr>
                    <w:t>1,5%</w:t>
                  </w:r>
                  <w:r w:rsidR="00EE6FB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208.05pt;margin-top:181.95pt;width:78pt;height:42pt;z-index:251664384" arcsize="10923f" fillcolor="#5f497a [2407]">
            <o:extrusion v:ext="view" on="t"/>
            <v:textbox>
              <w:txbxContent>
                <w:p w:rsidR="00650E68" w:rsidRPr="000251C0" w:rsidRDefault="002910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Дерево </w:t>
                  </w:r>
                  <w:r w:rsidRPr="00EE6FB7">
                    <w:rPr>
                      <w:b/>
                      <w:sz w:val="24"/>
                      <w:szCs w:val="24"/>
                    </w:rPr>
                    <w:t>1,5%</w:t>
                  </w:r>
                  <w:r w:rsidR="00EE6FB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98" type="#_x0000_t32" style="position:absolute;margin-left:347.55pt;margin-top:151.05pt;width:173.25pt;height:17.4pt;z-index:251807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7" type="#_x0000_t32" style="position:absolute;margin-left:85.8pt;margin-top:181.95pt;width:28.5pt;height:4.5pt;flip:x y;z-index:251806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2" type="#_x0000_t32" style="position:absolute;margin-left:160.8pt;margin-top:372.3pt;width:81.75pt;height:57.75pt;flip:x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6" type="#_x0000_t32" style="position:absolute;margin-left:649.8pt;margin-top:301.95pt;width:15.75pt;height:29.25pt;flip:x;z-index:251805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5" type="#_x0000_t32" style="position:absolute;margin-left:665.55pt;margin-top:223.95pt;width:0;height:16.5pt;z-index:251804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4" type="#_x0000_t32" style="position:absolute;margin-left:347.55pt;margin-top:151.05pt;width:293.25pt;height:17.4pt;z-index:251803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3" type="#_x0000_t32" style="position:absolute;margin-left:551.15pt;margin-top:223.95pt;width:0;height:16.5pt;z-index:2517852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margin-left:541.8pt;margin-top:297.45pt;width:3pt;height:41.25pt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8" type="#_x0000_t32" style="position:absolute;margin-left:427.05pt;margin-top:292.2pt;width:15.75pt;height:39.75pt;z-index:2517514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22" style="position:absolute;margin-left:514.8pt;margin-top:240.45pt;width:1in;height:57pt;z-index:251747328" fillcolor="#4e6128 [1606]" strokeweight="4.5pt">
            <v:textbox style="mso-next-textbox:#_x0000_s1132">
              <w:txbxContent>
                <w:p w:rsidR="008B1194" w:rsidRPr="008B1194" w:rsidRDefault="008B1194">
                  <w:pPr>
                    <w:rPr>
                      <w:b/>
                      <w:sz w:val="28"/>
                      <w:szCs w:val="28"/>
                    </w:rPr>
                  </w:pPr>
                  <w:r w:rsidRPr="008B1194">
                    <w:rPr>
                      <w:b/>
                      <w:sz w:val="28"/>
                      <w:szCs w:val="28"/>
                    </w:rPr>
                    <w:t>Завод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4" type="#_x0000_t22" style="position:absolute;margin-left:634.8pt;margin-top:240.45pt;width:1in;height:57pt;z-index:251795456" fillcolor="#4e6128 [1606]" strokeweight="4.5pt">
            <v:textbox style="mso-next-textbox:#_x0000_s1184">
              <w:txbxContent>
                <w:p w:rsidR="008F5D87" w:rsidRPr="008B1194" w:rsidRDefault="009D2B60" w:rsidP="008F5D87">
                  <w:pPr>
                    <w:pStyle w:val="a5"/>
                  </w:pPr>
                  <w:r>
                    <w:rPr>
                      <w:b/>
                    </w:rPr>
                    <w:t xml:space="preserve">Завод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1" type="#_x0000_t32" style="position:absolute;margin-left:252.3pt;margin-top:220.2pt;width:55.35pt;height:24.75pt;flip:x;z-index:2517544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2" type="#_x0000_t32" style="position:absolute;margin-left:114.3pt;margin-top:223.95pt;width:98.25pt;height:16.5pt;flip:x;z-index:2517555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7" type="#_x0000_t32" style="position:absolute;margin-left:460.2pt;margin-top:62.7pt;width:125.85pt;height:73.5pt;z-index:251788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3" type="#_x0000_t32" style="position:absolute;margin-left:198.75pt;margin-top:62.7pt;width:48.45pt;height:119.25pt;flip:x;z-index:251802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1" style="position:absolute;margin-left:114.3pt;margin-top:173.7pt;width:1in;height:42pt;z-index:251670528" arcsize="10923f">
            <v:shadow offset=",0" offset2=",-4pt"/>
            <o:extrusion v:ext="view" on="t"/>
            <v:textbox>
              <w:txbxContent>
                <w:p w:rsidR="00650E68" w:rsidRPr="000251C0" w:rsidRDefault="00650E68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Текстиль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5,5%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387.15pt;margin-top:181.95pt;width:93.75pt;height:42pt;z-index:251660288" arcsize="10923f" fillcolor="#5f497a [2407]">
            <o:extrusion v:ext="view" on="t"/>
            <v:textbox>
              <w:txbxContent>
                <w:p w:rsidR="00650E68" w:rsidRPr="000251C0" w:rsidRDefault="00EE6F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Полимер плёнка </w:t>
                  </w:r>
                  <w:r w:rsidR="008F5D87" w:rsidRPr="00EE6FB7">
                    <w:rPr>
                      <w:b/>
                      <w:sz w:val="24"/>
                      <w:szCs w:val="24"/>
                    </w:rPr>
                    <w:t>3,0</w:t>
                  </w:r>
                  <w:r w:rsidRPr="00EE6FB7">
                    <w:rPr>
                      <w:b/>
                      <w:sz w:val="24"/>
                      <w:szCs w:val="24"/>
                    </w:rPr>
                    <w:t xml:space="preserve"> %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503.1pt;margin-top:181.95pt;width:90pt;height:42pt;z-index:251671552" arcsize="10923f" fillcolor="#5f497a [2407]">
            <o:extrusion v:ext="view" on="t"/>
            <v:textbox>
              <w:txbxContent>
                <w:p w:rsidR="00650E68" w:rsidRPr="000251C0" w:rsidRDefault="00C7075C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Макулату</w:t>
                  </w:r>
                  <w:r w:rsidR="00650E68" w:rsidRPr="000251C0">
                    <w:rPr>
                      <w:b/>
                      <w:sz w:val="24"/>
                      <w:szCs w:val="24"/>
                    </w:rPr>
                    <w:t>ра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22%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76" style="position:absolute;margin-left:616.05pt;margin-top:181.95pt;width:66pt;height:42pt;z-index:251787264" arcsize="10923f" fillcolor="#5f497a [2407]">
            <o:extrusion v:ext="view" on="t"/>
            <v:textbox>
              <w:txbxContent>
                <w:p w:rsidR="008F5D87" w:rsidRPr="000251C0" w:rsidRDefault="008F5D87" w:rsidP="008F5D8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ПЭТ</w:t>
                  </w:r>
                  <w:proofErr w:type="gramStart"/>
                  <w:r w:rsidRPr="000251C0">
                    <w:rPr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0251C0">
                    <w:rPr>
                      <w:b/>
                      <w:sz w:val="24"/>
                      <w:szCs w:val="24"/>
                    </w:rPr>
                    <w:t>,5%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622.05pt;margin-top:-59.55pt;width:99.75pt;height:42pt;z-index:251669504" arcsize="10923f">
            <o:extrusion v:ext="view" on="t"/>
            <v:textbox>
              <w:txbxContent>
                <w:p w:rsidR="001B0A27" w:rsidRPr="000251C0" w:rsidRDefault="008F5D8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Прочие хвосты 13,8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>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583.8pt;margin-top:-1.2pt;width:66pt;height:42pt;z-index:251665408" arcsize="10923f">
            <o:extrusion v:ext="view" on="t"/>
            <v:textbox>
              <w:txbxContent>
                <w:p w:rsidR="00650E68" w:rsidRPr="000251C0" w:rsidRDefault="00650E68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Кости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1%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544.8pt;margin-top:55.2pt;width:99.75pt;height:42pt;z-index:251668480" arcsize="10923f">
            <o:extrusion v:ext="view" on="t"/>
            <v:textbox>
              <w:txbxContent>
                <w:p w:rsidR="001B0A27" w:rsidRPr="000251C0" w:rsidRDefault="001B0A27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Камни, керамика 1,5%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586.05pt;margin-top:118.95pt;width:77.25pt;height:42pt;z-index:251663360" arcsize="10923f">
            <o:extrusion v:ext="view" on="t"/>
            <v:textbox>
              <w:txbxContent>
                <w:p w:rsidR="00650E68" w:rsidRPr="000251C0" w:rsidRDefault="00650E68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Органика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35%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190.05pt;margin-top:-68.55pt;width:361.1pt;height:32.25pt;z-index:251801600;mso-width-relative:margin;mso-height-relative:margin" fillcolor="#c4bc96 [2414]" strokeweight="3pt">
            <v:textbox>
              <w:txbxContent>
                <w:p w:rsidR="00EB7E71" w:rsidRPr="00EB7E71" w:rsidRDefault="00EB7E71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EB7E71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Структура завода по переработке ТБО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8" style="position:absolute;margin-left:247.65pt;margin-top:-12.45pt;width:213pt;height:163.5pt;z-index:251658240" fillcolor="#ffc000" strokecolor="#17365d [2415]" strokeweight="3pt">
            <v:shadow on="t" offset=",3pt" offset2=",2pt"/>
            <v:textbox>
              <w:txbxContent>
                <w:p w:rsidR="001B0A27" w:rsidRDefault="001B0A2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  </w:t>
                  </w:r>
                </w:p>
                <w:p w:rsidR="001B0A27" w:rsidRDefault="001B0A27">
                  <w:pP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   </w:t>
                  </w:r>
                  <w:r w:rsidRPr="001B0A27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100% ТБО</w:t>
                  </w:r>
                </w:p>
                <w:p w:rsidR="00D65E43" w:rsidRPr="00D65E43" w:rsidRDefault="00D65E43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Сортировочный завод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164" type="#_x0000_t32" style="position:absolute;margin-left:119.25pt;margin-top:9.45pt;width:128.4pt;height:53.25pt;flip:x y;z-index:25177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8" type="#_x0000_t32" style="position:absolute;margin-left:313.05pt;margin-top:367.65pt;width:316.5pt;height:82.8pt;flip:x;z-index:25179955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85" type="#_x0000_t56" style="position:absolute;margin-left:604.8pt;margin-top:331.2pt;width:90.75pt;height:35.25pt;z-index:251796480" fillcolor="black [3200]" strokecolor="#f2f2f2 [3041]" strokeweight="3pt">
            <v:shadow on="t" type="perspective" color="#7f7f7f [1601]" opacity=".5" offset="1pt" offset2="-1pt"/>
            <v:textbox style="mso-next-textbox:#_x0000_s1185">
              <w:txbxContent>
                <w:p w:rsidR="008F5D87" w:rsidRDefault="008F5D87" w:rsidP="008F5D87">
                  <w:proofErr w:type="spellStart"/>
                  <w:r w:rsidRPr="00F63ABD">
                    <w:rPr>
                      <w:color w:val="FFFFFF" w:themeColor="background1"/>
                    </w:rPr>
                    <w:t>Гранулы</w:t>
                  </w:r>
                  <w:r>
                    <w:t>ы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3" type="#_x0000_t32" style="position:absolute;margin-left:658.8pt;margin-top:391.95pt;width:14.25pt;height:2.25pt;flip:x;z-index:251794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7" type="#_x0000_t32" style="position:absolute;margin-left:706.8pt;margin-top:105.6pt;width:33.75pt;height:266.7pt;flip:x;z-index:251779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1" type="#_x0000_t32" style="position:absolute;margin-left:665.55pt;margin-top:104.7pt;width:18pt;height:14.25pt;flip:y;z-index:251792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0" type="#_x0000_t32" style="position:absolute;margin-left:649.8pt;margin-top:47.7pt;width:33.75pt;height:7.5pt;flip:y;z-index:251791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658.8pt;margin-top:-1.2pt;width:29.25pt;height:4.65pt;z-index:251790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8" type="#_x0000_t32" style="position:absolute;margin-left:683.55pt;margin-top:-26.55pt;width:4.5pt;height:30pt;z-index:25178931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5" type="#_x0000_t16" style="position:absolute;margin-left:683.55pt;margin-top:-7.05pt;width:75.75pt;height:111.75pt;z-index:251673600" fillcolor="#548dd4 [1951]">
            <v:textbox>
              <w:txbxContent>
                <w:p w:rsidR="00C7075C" w:rsidRDefault="00C7075C">
                  <w:r w:rsidRPr="00C7075C">
                    <w:rPr>
                      <w:b/>
                      <w:sz w:val="28"/>
                      <w:szCs w:val="28"/>
                    </w:rPr>
                    <w:t>Утилизация</w:t>
                  </w:r>
                  <w:r>
                    <w:t xml:space="preserve"> (сжигание)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32" style="position:absolute;margin-left:-2.7pt;margin-top:297.45pt;width:78.75pt;height:25.35pt;flip:x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56" style="position:absolute;margin-left:-46.95pt;margin-top:322.8pt;width:90.75pt;height:35.25pt;z-index:251713536" fillcolor="black [3200]" strokecolor="#f2f2f2 [3041]" strokeweight="3pt">
            <v:shadow on="t" type="perspective" color="#7f7f7f [1601]" opacity=".5" offset="1pt" offset2="-1pt"/>
            <v:textbox>
              <w:txbxContent>
                <w:p w:rsidR="00F51A3A" w:rsidRDefault="00F51A3A" w:rsidP="00F51A3A">
                  <w:proofErr w:type="spellStart"/>
                  <w:r w:rsidRPr="00F63ABD">
                    <w:rPr>
                      <w:color w:val="FFFFFF" w:themeColor="background1"/>
                    </w:rPr>
                    <w:t>Гранул</w:t>
                  </w:r>
                  <w:r w:rsidR="00007C2E" w:rsidRPr="00F63ABD">
                    <w:rPr>
                      <w:color w:val="FFFFFF" w:themeColor="background1"/>
                    </w:rPr>
                    <w:t>ы</w:t>
                  </w:r>
                  <w:r>
                    <w:t>ы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4" type="#_x0000_t32" style="position:absolute;margin-left:343.05pt;margin-top:151.05pt;width:127.5pt;height:22.65pt;z-index:251786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2" type="#_x0000_t32" style="position:absolute;margin-left:31.8pt;margin-top:403.2pt;width:125.25pt;height:32.25pt;z-index:2517841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1" type="#_x0000_t32" style="position:absolute;margin-left:-10.95pt;margin-top:358.05pt;width:0;height:14.25pt;z-index:251783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0" type="#_x0000_t22" style="position:absolute;margin-left:-40.2pt;margin-top:372.3pt;width:1in;height:57pt;z-index:251782144" fillcolor="#c2d69b [1942]" strokeweight="4.5pt">
            <v:textbox style="mso-next-textbox:#_x0000_s1170">
              <w:txbxContent>
                <w:p w:rsidR="00171A7F" w:rsidRPr="00C03BAB" w:rsidRDefault="00171A7F" w:rsidP="00171A7F">
                  <w:pPr>
                    <w:rPr>
                      <w:b/>
                    </w:rPr>
                  </w:pPr>
                  <w:r w:rsidRPr="00C03BAB">
                    <w:rPr>
                      <w:b/>
                    </w:rPr>
                    <w:t>Завод</w:t>
                  </w:r>
                  <w:r w:rsidR="008136BD" w:rsidRPr="00C03BAB">
                    <w:rPr>
                      <w:b/>
                    </w:rPr>
                    <w:t xml:space="preserve"> </w:t>
                  </w:r>
                  <w:r w:rsidR="00C03BAB" w:rsidRPr="00C03BAB">
                    <w:rPr>
                      <w:b/>
                    </w:rPr>
                    <w:t xml:space="preserve"> </w:t>
                  </w:r>
                  <w:proofErr w:type="spellStart"/>
                  <w:r w:rsidR="00C03BAB" w:rsidRPr="00C03BAB">
                    <w:rPr>
                      <w:b/>
                    </w:rPr>
                    <w:t>ГПр</w:t>
                  </w:r>
                  <w:proofErr w:type="spellEnd"/>
                  <w:r w:rsidR="00C03BAB" w:rsidRPr="00C03BAB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8" type="#_x0000_t32" style="position:absolute;margin-left:583.8pt;margin-top:421.8pt;width:123pt;height:28.65pt;flip:x;z-index:251780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56" style="position:absolute;margin-left:669.3pt;margin-top:372.3pt;width:77.25pt;height:49.5pt;z-index:251728896" fillcolor="#4f81bd [3204]" strokecolor="#f2f2f2 [3041]" strokeweight="3pt">
            <v:shadow on="t" type="perspective" color="#243f60 [1604]" opacity=".5" offset="1pt" offset2="-1pt"/>
            <v:textbox>
              <w:txbxContent>
                <w:p w:rsidR="000251C0" w:rsidRPr="000251C0" w:rsidRDefault="00171A7F" w:rsidP="000251C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Эл/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эн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3" type="#_x0000_t56" style="position:absolute;margin-left:583.8pt;margin-top:372.3pt;width:75pt;height:49.5pt;z-index:25172787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251C0" w:rsidRPr="000251C0" w:rsidRDefault="000251C0" w:rsidP="000251C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Газ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5" type="#_x0000_t32" style="position:absolute;margin-left:102.3pt;margin-top:-42.3pt;width:144.9pt;height:105pt;flip:x y;z-index:251778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16" style="position:absolute;margin-left:-34.2pt;margin-top:136.95pt;width:120pt;height:92.25pt;z-index:251672576" fillcolor="#e36c0a [2409]">
            <v:textbox>
              <w:txbxContent>
                <w:p w:rsidR="00C7075C" w:rsidRPr="00C7075C" w:rsidRDefault="00D65E4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Брикеты.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Трансп-ка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 заводы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32" style="position:absolute;margin-left:25.5pt;margin-top:127.2pt;width:97.05pt;height:9.75pt;flip:x;z-index:251776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25.5pt;margin-top:89.7pt;width:106.8pt;height:47.25pt;flip:x;z-index:251774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1" type="#_x0000_t32" style="position:absolute;margin-left:25.5pt;margin-top:40.8pt;width:50.55pt;height:96.15pt;flip:x;z-index:251773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460.2pt;margin-top:9.45pt;width:125.85pt;height:53.25pt;flip:y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0" type="#_x0000_t32" style="position:absolute;margin-left:25.5pt;margin-top:-12.45pt;width:6.3pt;height:149.4pt;flip:x;z-index:25177292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margin-left:122.55pt;margin-top:109.05pt;width:85.5pt;height:42pt;z-index:251666432" arcsize="10923f">
            <o:extrusion v:ext="view" on="t"/>
            <v:textbox style="mso-next-textbox:#_x0000_s1037">
              <w:txbxContent>
                <w:p w:rsidR="00650E68" w:rsidRPr="00167948" w:rsidRDefault="00EF1D2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7948">
                    <w:rPr>
                      <w:b/>
                      <w:sz w:val="24"/>
                      <w:szCs w:val="24"/>
                    </w:rPr>
                    <w:t>Цветн</w:t>
                  </w:r>
                  <w:proofErr w:type="spellEnd"/>
                  <w:r w:rsidRPr="00167948">
                    <w:rPr>
                      <w:b/>
                      <w:sz w:val="24"/>
                      <w:szCs w:val="24"/>
                    </w:rPr>
                    <w:t>. металл</w:t>
                  </w:r>
                  <w:r w:rsidR="001B0A27" w:rsidRPr="00167948">
                    <w:rPr>
                      <w:b/>
                      <w:sz w:val="24"/>
                      <w:szCs w:val="24"/>
                    </w:rPr>
                    <w:t xml:space="preserve"> 0,7%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102.3pt;margin-top:47.7pt;width:66pt;height:42pt;z-index:251667456" arcsize="10923f">
            <o:extrusion v:ext="view" on="t"/>
            <v:textbox>
              <w:txbxContent>
                <w:p w:rsidR="00650E68" w:rsidRPr="000251C0" w:rsidRDefault="001B0A27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Стекло 7%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43.8pt;margin-top:-1.2pt;width:66pt;height:42pt;z-index:251662336" arcsize="10923f">
            <o:extrusion v:ext="view" on="t"/>
            <v:textbox>
              <w:txbxContent>
                <w:p w:rsidR="00650E68" w:rsidRPr="000251C0" w:rsidRDefault="00650E68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Пластмасса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2%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1.8pt;margin-top:-54.45pt;width:89.25pt;height:42pt;z-index:251659264" arcsize="10923f">
            <o:extrusion v:ext="view" on="t"/>
            <v:textbox>
              <w:txbxContent>
                <w:p w:rsidR="00650E68" w:rsidRPr="000251C0" w:rsidRDefault="00650E68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Чёрные металлы</w:t>
                  </w:r>
                  <w:r w:rsidR="001B0A27" w:rsidRPr="000251C0">
                    <w:rPr>
                      <w:b/>
                      <w:sz w:val="24"/>
                      <w:szCs w:val="24"/>
                    </w:rPr>
                    <w:t xml:space="preserve">  4%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56" type="#_x0000_t32" style="position:absolute;margin-left:94.05pt;margin-top:297.45pt;width:124.5pt;height:31.2pt;flip:x;z-index:251769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164.55pt;margin-top:297.45pt;width:54pt;height:34.5pt;flip:x;z-index:251768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218.55pt;margin-top:297.45pt;width:20.25pt;height:31.2pt;z-index:251767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3" type="#_x0000_t32" style="position:absolute;margin-left:218.55pt;margin-top:297.45pt;width:90.75pt;height:31.2pt;z-index:251766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343.05pt;margin-top:151.05pt;width:24.75pt;height:26.4pt;z-index:251761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277.05pt;margin-top:151.05pt;width:66pt;height:26.4pt;flip:x;z-index:251760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4" type="#_x0000_t22" style="position:absolute;margin-left:46.8pt;margin-top:240.45pt;width:1in;height:57pt;z-index:251757568" fillcolor="#4e6128 [1606]" strokeweight="4.5pt">
            <v:textbox style="mso-next-textbox:#_x0000_s1144">
              <w:txbxContent>
                <w:p w:rsidR="008B1194" w:rsidRPr="008B1194" w:rsidRDefault="008B1194" w:rsidP="008136BD">
                  <w:pPr>
                    <w:pStyle w:val="a5"/>
                  </w:pPr>
                  <w:proofErr w:type="spellStart"/>
                  <w:r w:rsidRPr="008136BD">
                    <w:rPr>
                      <w:b/>
                    </w:rPr>
                    <w:t>Завод</w:t>
                  </w:r>
                  <w:r w:rsidR="008136BD">
                    <w:t>б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5" type="#_x0000_t22" style="position:absolute;margin-left:180.3pt;margin-top:240.45pt;width:1in;height:57pt;z-index:251758592" fillcolor="#4e6128 [1606]" strokeweight="4.5pt">
            <v:textbox style="mso-next-textbox:#_x0000_s1145">
              <w:txbxContent>
                <w:p w:rsidR="008B1194" w:rsidRPr="008B1194" w:rsidRDefault="008B1194" w:rsidP="008136BD">
                  <w:pPr>
                    <w:pStyle w:val="a5"/>
                  </w:pPr>
                  <w:r w:rsidRPr="008136BD">
                    <w:rPr>
                      <w:b/>
                    </w:rPr>
                    <w:t>Завод</w:t>
                  </w:r>
                  <w:r w:rsidR="009D2B6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32" style="position:absolute;margin-left:580.05pt;margin-top:421.8pt;width:42pt;height:28.65pt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26" type="#_x0000_t84" style="position:absolute;margin-left:503.1pt;margin-top:450.45pt;width:162.45pt;height:34.5pt;z-index:251741184" fillcolor="gray [1629]">
            <v:textbox>
              <w:txbxContent>
                <w:p w:rsidR="00E24115" w:rsidRPr="00E24115" w:rsidRDefault="00E24115">
                  <w:pPr>
                    <w:rPr>
                      <w:b/>
                      <w:sz w:val="28"/>
                      <w:szCs w:val="28"/>
                    </w:rPr>
                  </w:pPr>
                  <w:r w:rsidRPr="00E24115">
                    <w:rPr>
                      <w:b/>
                      <w:sz w:val="28"/>
                      <w:szCs w:val="28"/>
                    </w:rPr>
                    <w:t>Доп</w:t>
                  </w:r>
                  <w:proofErr w:type="gramStart"/>
                  <w:r w:rsidRPr="00E24115"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 w:rsidRPr="00E24115">
                    <w:rPr>
                      <w:b/>
                      <w:sz w:val="28"/>
                      <w:szCs w:val="28"/>
                    </w:rPr>
                    <w:t>роизводство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32" style="position:absolute;margin-left:164.55pt;margin-top:381.45pt;width:380.25pt;height:54pt;flip:x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160.8pt;margin-top:381.45pt;width:282pt;height:54pt;flip:x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160.8pt;margin-top:372.3pt;width:152.25pt;height:63.15pt;flip:x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margin-left:157.05pt;margin-top:372.3pt;width:7.5pt;height:63.15pt;flip:x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56" style="position:absolute;margin-left:132.3pt;margin-top:328.65pt;width:66.45pt;height:39pt;z-index:2517166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51A3A" w:rsidRPr="000251C0" w:rsidRDefault="00F51A3A" w:rsidP="00F51A3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251C0">
                    <w:rPr>
                      <w:b/>
                      <w:sz w:val="24"/>
                      <w:szCs w:val="24"/>
                    </w:rPr>
                    <w:t>ТУг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0" type="#_x0000_t32" style="position:absolute;margin-left:94.05pt;margin-top:366.45pt;width:66.75pt;height:69pt;z-index:2517350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118" style="position:absolute;margin-left:37.05pt;margin-top:435.45pt;width:276pt;height:49.5pt;z-index:251732992" fillcolor="#e36c0a [2409]" strokeweight="3pt">
            <v:shadow on="t" offset="4pt" offset2="4pt"/>
            <v:textbox>
              <w:txbxContent>
                <w:p w:rsidR="000251C0" w:rsidRPr="000251C0" w:rsidRDefault="00E2411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Дальнейшая п</w:t>
                  </w:r>
                  <w:r w:rsidR="000251C0" w:rsidRPr="000251C0">
                    <w:rPr>
                      <w:b/>
                      <w:sz w:val="36"/>
                      <w:szCs w:val="36"/>
                    </w:rPr>
                    <w:t>родажа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3" type="#_x0000_t56" style="position:absolute;margin-left:391.05pt;margin-top:331.95pt;width:101.25pt;height:49.5pt;z-index:2517196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51A3A" w:rsidRPr="000251C0" w:rsidRDefault="00F51A3A" w:rsidP="00F51A3A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Гранулы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56" style="position:absolute;margin-left:503.1pt;margin-top:331.95pt;width:82.95pt;height:49.5pt;z-index:2517207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F51A3A" w:rsidRPr="000251C0" w:rsidRDefault="00F51A3A" w:rsidP="00F51A3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251C0">
                    <w:rPr>
                      <w:b/>
                      <w:sz w:val="24"/>
                      <w:szCs w:val="24"/>
                    </w:rPr>
                    <w:t>Разн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56" style="position:absolute;margin-left:208.05pt;margin-top:328.65pt;width:62.85pt;height:43.65pt;z-index:2517176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51A3A" w:rsidRPr="000251C0" w:rsidRDefault="00F51A3A" w:rsidP="00F51A3A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МК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56" style="position:absolute;margin-left:277.05pt;margin-top:327.45pt;width:66pt;height:44.85pt;z-index:2517186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51A3A" w:rsidRPr="000251C0" w:rsidRDefault="00F51A3A" w:rsidP="00F51A3A">
                  <w:pPr>
                    <w:rPr>
                      <w:b/>
                      <w:sz w:val="24"/>
                      <w:szCs w:val="24"/>
                    </w:rPr>
                  </w:pPr>
                  <w:r w:rsidRPr="000251C0">
                    <w:rPr>
                      <w:b/>
                      <w:sz w:val="24"/>
                      <w:szCs w:val="24"/>
                    </w:rPr>
                    <w:t>ГАЗ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56" style="position:absolute;margin-left:62.1pt;margin-top:327.45pt;width:63.45pt;height:39.75pt;z-index:2516797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C7075C" w:rsidRPr="000251C0" w:rsidRDefault="00F51A3A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251C0">
                    <w:rPr>
                      <w:b/>
                      <w:sz w:val="24"/>
                      <w:szCs w:val="24"/>
                    </w:rPr>
                    <w:t>ПТ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margin-left:460.2pt;margin-top:62.7pt;width:81.6pt;height:4.3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460.2pt;margin-top:-51.3pt;width:161.85pt;height:114pt;flip:y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08.05pt;margin-top:62.7pt;width:39.15pt;height:64.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68.3pt;margin-top:62.7pt;width:78.9pt;height:12.75pt;flip:x;z-index:251691008" o:connectortype="straight">
            <v:stroke endarrow="block"/>
          </v:shape>
        </w:pict>
      </w:r>
    </w:p>
    <w:sectPr w:rsidR="00F63546" w:rsidSect="001B0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68"/>
    <w:rsid w:val="00007C2E"/>
    <w:rsid w:val="000251C0"/>
    <w:rsid w:val="00167948"/>
    <w:rsid w:val="00171A7F"/>
    <w:rsid w:val="001B0A27"/>
    <w:rsid w:val="0025537C"/>
    <w:rsid w:val="002576DE"/>
    <w:rsid w:val="0029101C"/>
    <w:rsid w:val="002E6751"/>
    <w:rsid w:val="00345D53"/>
    <w:rsid w:val="003534C6"/>
    <w:rsid w:val="00394CB2"/>
    <w:rsid w:val="004E1B8C"/>
    <w:rsid w:val="005E737D"/>
    <w:rsid w:val="00650E68"/>
    <w:rsid w:val="00681F57"/>
    <w:rsid w:val="006A4B82"/>
    <w:rsid w:val="006A6665"/>
    <w:rsid w:val="007945D2"/>
    <w:rsid w:val="008136BD"/>
    <w:rsid w:val="008B1194"/>
    <w:rsid w:val="008C667B"/>
    <w:rsid w:val="008F5D87"/>
    <w:rsid w:val="009437E8"/>
    <w:rsid w:val="009B1ECE"/>
    <w:rsid w:val="009D2B60"/>
    <w:rsid w:val="00AB07DE"/>
    <w:rsid w:val="00B71CF2"/>
    <w:rsid w:val="00BF7F78"/>
    <w:rsid w:val="00C03BAB"/>
    <w:rsid w:val="00C7075C"/>
    <w:rsid w:val="00CB5D44"/>
    <w:rsid w:val="00D65E43"/>
    <w:rsid w:val="00DB7836"/>
    <w:rsid w:val="00DF19B3"/>
    <w:rsid w:val="00E24115"/>
    <w:rsid w:val="00EB7E71"/>
    <w:rsid w:val="00EE5E3F"/>
    <w:rsid w:val="00EE6FB7"/>
    <w:rsid w:val="00EF1D24"/>
    <w:rsid w:val="00F51A3A"/>
    <w:rsid w:val="00F63546"/>
    <w:rsid w:val="00F63ABD"/>
    <w:rsid w:val="00F9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4]" strokecolor="none [2415]"/>
    </o:shapedefaults>
    <o:shapelayout v:ext="edit">
      <o:idmap v:ext="edit" data="1"/>
      <o:rules v:ext="edit">
        <o:r id="V:Rule50" type="connector" idref="#_x0000_s1120"/>
        <o:r id="V:Rule51" type="connector" idref="#_x0000_s1122"/>
        <o:r id="V:Rule52" type="connector" idref="#_x0000_s1197"/>
        <o:r id="V:Rule53" type="connector" idref="#_x0000_s1194"/>
        <o:r id="V:Rule54" type="connector" idref="#_x0000_s1181"/>
        <o:r id="V:Rule55" type="connector" idref="#_x0000_s1138"/>
        <o:r id="V:Rule56" type="connector" idref="#_x0000_s1121"/>
        <o:r id="V:Rule57" type="connector" idref="#_x0000_s1180"/>
        <o:r id="V:Rule58" type="connector" idref="#_x0000_s1193"/>
        <o:r id="V:Rule59" type="connector" idref="#_x0000_s1161"/>
        <o:r id="V:Rule60" type="connector" idref="#_x0000_s1124"/>
        <o:r id="V:Rule61" type="connector" idref="#_x0000_s1154"/>
        <o:r id="V:Rule62" type="connector" idref="#_x0000_s1142"/>
        <o:r id="V:Rule63" type="connector" idref="#_x0000_s1160"/>
        <o:r id="V:Rule64" type="connector" idref="#_x0000_s1183"/>
        <o:r id="V:Rule65" type="connector" idref="#_x0000_s1155"/>
        <o:r id="V:Rule66" type="connector" idref="#_x0000_s1141"/>
        <o:r id="V:Rule67" type="connector" idref="#_x0000_s1165"/>
        <o:r id="V:Rule68" type="connector" idref="#_x0000_s1069"/>
        <o:r id="V:Rule69" type="connector" idref="#_x0000_s1153"/>
        <o:r id="V:Rule70" type="connector" idref="#_x0000_s1167"/>
        <o:r id="V:Rule71" type="connector" idref="#_x0000_s1172"/>
        <o:r id="V:Rule72" type="connector" idref="#_x0000_s1125"/>
        <o:r id="V:Rule73" type="connector" idref="#_x0000_s1148"/>
        <o:r id="V:Rule74" type="connector" idref="#_x0000_s1117"/>
        <o:r id="V:Rule75" type="connector" idref="#_x0000_s1198"/>
        <o:r id="V:Rule76" type="connector" idref="#_x0000_s1073"/>
        <o:r id="V:Rule77" type="connector" idref="#_x0000_s1070"/>
        <o:r id="V:Rule78" type="connector" idref="#_x0000_s1174"/>
        <o:r id="V:Rule79" type="connector" idref="#_x0000_s1071"/>
        <o:r id="V:Rule80" type="connector" idref="#_x0000_s1173"/>
        <o:r id="V:Rule81" type="connector" idref="#_x0000_s1105"/>
        <o:r id="V:Rule82" type="connector" idref="#_x0000_s1147"/>
        <o:r id="V:Rule83" type="connector" idref="#_x0000_s1127"/>
        <o:r id="V:Rule84" type="connector" idref="#_x0000_s1168"/>
        <o:r id="V:Rule85" type="connector" idref="#_x0000_s1171"/>
        <o:r id="V:Rule86" type="connector" idref="#_x0000_s1196"/>
        <o:r id="V:Rule87" type="connector" idref="#_x0000_s1139"/>
        <o:r id="V:Rule88" type="connector" idref="#_x0000_s1188"/>
        <o:r id="V:Rule89" type="connector" idref="#_x0000_s1123"/>
        <o:r id="V:Rule90" type="connector" idref="#_x0000_s1177"/>
        <o:r id="V:Rule91" type="connector" idref="#_x0000_s1178"/>
        <o:r id="V:Rule92" type="connector" idref="#_x0000_s1195"/>
        <o:r id="V:Rule93" type="connector" idref="#_x0000_s1164"/>
        <o:r id="V:Rule94" type="connector" idref="#_x0000_s1156"/>
        <o:r id="V:Rule95" type="connector" idref="#_x0000_s1072"/>
        <o:r id="V:Rule96" type="connector" idref="#_x0000_s1163"/>
        <o:r id="V:Rule97" type="connector" idref="#_x0000_s1179"/>
        <o:r id="V:Rule98" type="connector" idref="#_x0000_s11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3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2011-03-24T08:22:00Z</cp:lastPrinted>
  <dcterms:created xsi:type="dcterms:W3CDTF">2011-03-25T06:26:00Z</dcterms:created>
  <dcterms:modified xsi:type="dcterms:W3CDTF">2011-03-29T09:53:00Z</dcterms:modified>
</cp:coreProperties>
</file>